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54" w:rsidRPr="00357C41" w:rsidRDefault="00B30C3B">
      <w:pPr>
        <w:rPr>
          <w:sz w:val="28"/>
        </w:rPr>
      </w:pPr>
      <w:r w:rsidRPr="00357C41">
        <w:rPr>
          <w:sz w:val="28"/>
        </w:rPr>
        <w:t>POLITICA</w:t>
      </w:r>
      <w:r w:rsidR="008723CA" w:rsidRPr="00357C41">
        <w:rPr>
          <w:sz w:val="28"/>
        </w:rPr>
        <w:t>L PARTIES &amp; ELECTIONS, FALL 2012</w:t>
      </w:r>
    </w:p>
    <w:p w:rsidR="00501D54" w:rsidRPr="00357C41" w:rsidRDefault="00501D54">
      <w:pPr>
        <w:rPr>
          <w:sz w:val="28"/>
        </w:rPr>
      </w:pPr>
    </w:p>
    <w:p w:rsidR="00501D54" w:rsidRPr="00357C41" w:rsidRDefault="003A08DB">
      <w:pPr>
        <w:pStyle w:val="Heading1"/>
        <w:rPr>
          <w:sz w:val="28"/>
        </w:rPr>
      </w:pPr>
      <w:r w:rsidRPr="00357C41">
        <w:rPr>
          <w:sz w:val="28"/>
        </w:rPr>
        <w:t xml:space="preserve">THE </w:t>
      </w:r>
      <w:r w:rsidR="00DB03EE" w:rsidRPr="00357C41">
        <w:rPr>
          <w:sz w:val="28"/>
        </w:rPr>
        <w:t xml:space="preserve">FUTURE OF </w:t>
      </w:r>
      <w:r w:rsidR="00780649">
        <w:rPr>
          <w:sz w:val="28"/>
        </w:rPr>
        <w:t>PAID MEDIA AND NEW/SOCIAL MEDIA</w:t>
      </w:r>
    </w:p>
    <w:p w:rsidR="00501D54" w:rsidRPr="00357C41" w:rsidRDefault="00501D54">
      <w:pPr>
        <w:rPr>
          <w:sz w:val="28"/>
        </w:rPr>
      </w:pPr>
    </w:p>
    <w:p w:rsidR="00501D54" w:rsidRPr="00357C41" w:rsidRDefault="00DB03EE">
      <w:pPr>
        <w:rPr>
          <w:sz w:val="28"/>
        </w:rPr>
      </w:pPr>
      <w:proofErr w:type="spellStart"/>
      <w:r w:rsidRPr="00357C41">
        <w:rPr>
          <w:sz w:val="28"/>
        </w:rPr>
        <w:t>Semiatin</w:t>
      </w:r>
      <w:proofErr w:type="spellEnd"/>
      <w:r w:rsidRPr="00357C41">
        <w:rPr>
          <w:sz w:val="28"/>
        </w:rPr>
        <w:t xml:space="preserve"> c</w:t>
      </w:r>
      <w:r w:rsidR="003A08DB" w:rsidRPr="00357C41">
        <w:rPr>
          <w:sz w:val="28"/>
        </w:rPr>
        <w:t>hapter</w:t>
      </w:r>
      <w:r w:rsidR="00BB1F0F" w:rsidRPr="00357C41">
        <w:rPr>
          <w:sz w:val="28"/>
        </w:rPr>
        <w:t>s</w:t>
      </w:r>
      <w:r w:rsidR="003A08DB" w:rsidRPr="00357C41">
        <w:rPr>
          <w:sz w:val="28"/>
        </w:rPr>
        <w:t xml:space="preserve"> </w:t>
      </w:r>
      <w:r w:rsidR="00780649">
        <w:rPr>
          <w:sz w:val="28"/>
        </w:rPr>
        <w:t>3</w:t>
      </w:r>
      <w:r w:rsidR="00BB1F0F" w:rsidRPr="00357C41">
        <w:rPr>
          <w:sz w:val="28"/>
        </w:rPr>
        <w:t xml:space="preserve"> (</w:t>
      </w:r>
      <w:r w:rsidR="00780649">
        <w:rPr>
          <w:sz w:val="28"/>
        </w:rPr>
        <w:t>Devine</w:t>
      </w:r>
      <w:r w:rsidR="00BB1F0F" w:rsidRPr="00357C41">
        <w:rPr>
          <w:sz w:val="28"/>
        </w:rPr>
        <w:t xml:space="preserve">) and </w:t>
      </w:r>
      <w:r w:rsidR="00780649">
        <w:rPr>
          <w:sz w:val="28"/>
        </w:rPr>
        <w:t>4</w:t>
      </w:r>
      <w:r w:rsidR="00BB1F0F" w:rsidRPr="00357C41">
        <w:rPr>
          <w:sz w:val="28"/>
        </w:rPr>
        <w:t xml:space="preserve"> (</w:t>
      </w:r>
      <w:r w:rsidR="00780649">
        <w:rPr>
          <w:sz w:val="28"/>
        </w:rPr>
        <w:t>Turk</w:t>
      </w:r>
      <w:r w:rsidR="00BB1F0F" w:rsidRPr="00357C41">
        <w:rPr>
          <w:sz w:val="28"/>
        </w:rPr>
        <w:t>)</w:t>
      </w:r>
    </w:p>
    <w:p w:rsidR="00501D54" w:rsidRPr="00357C41" w:rsidRDefault="00780649">
      <w:pPr>
        <w:rPr>
          <w:sz w:val="28"/>
        </w:rPr>
      </w:pPr>
      <w:r>
        <w:rPr>
          <w:sz w:val="28"/>
        </w:rPr>
        <w:t>Wed</w:t>
      </w:r>
      <w:r w:rsidR="00BB1F0F" w:rsidRPr="00357C41">
        <w:rPr>
          <w:sz w:val="28"/>
        </w:rPr>
        <w:t>n</w:t>
      </w:r>
      <w:r>
        <w:rPr>
          <w:sz w:val="28"/>
        </w:rPr>
        <w:t>es</w:t>
      </w:r>
      <w:r w:rsidR="00BB1F0F" w:rsidRPr="00357C41">
        <w:rPr>
          <w:sz w:val="28"/>
        </w:rPr>
        <w:t>d</w:t>
      </w:r>
      <w:r w:rsidR="003A08DB" w:rsidRPr="00357C41">
        <w:rPr>
          <w:sz w:val="28"/>
        </w:rPr>
        <w:t>ay,</w:t>
      </w:r>
      <w:r w:rsidR="00BB1F0F" w:rsidRPr="00357C41">
        <w:rPr>
          <w:sz w:val="28"/>
        </w:rPr>
        <w:t xml:space="preserve"> </w:t>
      </w:r>
      <w:r>
        <w:rPr>
          <w:sz w:val="28"/>
        </w:rPr>
        <w:t>November 28</w:t>
      </w:r>
    </w:p>
    <w:p w:rsidR="00501D54" w:rsidRDefault="00501D54">
      <w:pPr>
        <w:rPr>
          <w:sz w:val="28"/>
        </w:rPr>
      </w:pPr>
    </w:p>
    <w:p w:rsidR="00917AD4" w:rsidRDefault="00917AD4">
      <w:pPr>
        <w:rPr>
          <w:sz w:val="28"/>
        </w:rPr>
      </w:pPr>
      <w:r>
        <w:rPr>
          <w:sz w:val="28"/>
        </w:rPr>
        <w:t>3.1/</w:t>
      </w:r>
      <w:proofErr w:type="gramStart"/>
      <w:r>
        <w:rPr>
          <w:sz w:val="28"/>
        </w:rPr>
        <w:t>4.1  What</w:t>
      </w:r>
      <w:proofErr w:type="gramEnd"/>
      <w:r>
        <w:rPr>
          <w:sz w:val="28"/>
        </w:rPr>
        <w:t xml:space="preserve"> topics or points in each chapter did you find most interesting or compelling, and why?</w:t>
      </w:r>
    </w:p>
    <w:p w:rsidR="00917AD4" w:rsidRDefault="00917AD4">
      <w:pPr>
        <w:rPr>
          <w:sz w:val="28"/>
        </w:rPr>
      </w:pPr>
    </w:p>
    <w:p w:rsidR="00917AD4" w:rsidRDefault="00917AD4">
      <w:pPr>
        <w:rPr>
          <w:sz w:val="28"/>
        </w:rPr>
      </w:pPr>
    </w:p>
    <w:p w:rsidR="00917AD4" w:rsidRDefault="00917AD4">
      <w:pPr>
        <w:rPr>
          <w:sz w:val="28"/>
        </w:rPr>
      </w:pPr>
      <w:r>
        <w:rPr>
          <w:sz w:val="28"/>
        </w:rPr>
        <w:t xml:space="preserve">3.2 We will watch </w:t>
      </w:r>
      <w:hyperlink r:id="rId6" w:history="1">
        <w:r w:rsidRPr="00C40EA3">
          <w:rPr>
            <w:rStyle w:val="Hyperlink"/>
            <w:sz w:val="28"/>
          </w:rPr>
          <w:t>the ads discussed in the end of chapter case studies</w:t>
        </w:r>
      </w:hyperlink>
      <w:bookmarkStart w:id="0" w:name="_GoBack"/>
      <w:bookmarkEnd w:id="0"/>
      <w:r>
        <w:rPr>
          <w:sz w:val="28"/>
        </w:rPr>
        <w:t xml:space="preserve">. Then discuss whether these ads accomplish what Devine (whose company made the ads) says they do. </w:t>
      </w:r>
    </w:p>
    <w:p w:rsidR="00917AD4" w:rsidRDefault="00917AD4">
      <w:pPr>
        <w:rPr>
          <w:sz w:val="28"/>
        </w:rPr>
      </w:pPr>
    </w:p>
    <w:p w:rsidR="00917AD4" w:rsidRDefault="00917AD4">
      <w:pPr>
        <w:rPr>
          <w:sz w:val="28"/>
        </w:rPr>
      </w:pPr>
    </w:p>
    <w:p w:rsidR="00917AD4" w:rsidRDefault="00917AD4">
      <w:pPr>
        <w:rPr>
          <w:sz w:val="28"/>
        </w:rPr>
      </w:pPr>
      <w:r>
        <w:rPr>
          <w:sz w:val="28"/>
        </w:rPr>
        <w:t>3.3 Consider the paid, televised advertisements you have seen in this election cycle (and earlier, if you can remember any). What aspects, in your view, make an ad effective or ineffective?  What does this suggest about the future of paid television advertising in election campaigns?</w:t>
      </w:r>
    </w:p>
    <w:p w:rsidR="00917AD4" w:rsidRDefault="00917AD4">
      <w:pPr>
        <w:rPr>
          <w:sz w:val="28"/>
        </w:rPr>
      </w:pPr>
    </w:p>
    <w:p w:rsidR="00917AD4" w:rsidRDefault="00917AD4">
      <w:pPr>
        <w:rPr>
          <w:sz w:val="28"/>
        </w:rPr>
      </w:pPr>
    </w:p>
    <w:p w:rsidR="00917AD4" w:rsidRDefault="00917AD4">
      <w:pPr>
        <w:rPr>
          <w:sz w:val="28"/>
        </w:rPr>
      </w:pPr>
      <w:r>
        <w:rPr>
          <w:sz w:val="28"/>
        </w:rPr>
        <w:t xml:space="preserve">4.2 </w:t>
      </w:r>
      <w:r w:rsidR="00DA7768">
        <w:rPr>
          <w:sz w:val="28"/>
        </w:rPr>
        <w:t>Ponder how the presidential campaign of 2016 will differ from the presidential campaign of 2012 in terms of the use of new/social media by candidates and by voters. What’s going to change and what difference will this make?</w:t>
      </w:r>
    </w:p>
    <w:p w:rsidR="00DA7768" w:rsidRDefault="00DA7768">
      <w:pPr>
        <w:rPr>
          <w:sz w:val="28"/>
        </w:rPr>
      </w:pPr>
    </w:p>
    <w:p w:rsidR="00DA7768" w:rsidRDefault="00DA7768">
      <w:pPr>
        <w:rPr>
          <w:sz w:val="28"/>
        </w:rPr>
      </w:pPr>
    </w:p>
    <w:p w:rsidR="00DA7768" w:rsidRPr="00357C41" w:rsidRDefault="00DA7768">
      <w:pPr>
        <w:rPr>
          <w:sz w:val="28"/>
        </w:rPr>
      </w:pPr>
      <w:r>
        <w:rPr>
          <w:sz w:val="28"/>
        </w:rPr>
        <w:t>4.3 Is a personalized, targeted campaign a better campaign than the traditional campaign?  If so, better for whom, and why?</w:t>
      </w:r>
    </w:p>
    <w:p w:rsidR="00D47880" w:rsidRPr="00357C41" w:rsidRDefault="00D47880">
      <w:pPr>
        <w:rPr>
          <w:sz w:val="28"/>
        </w:rPr>
      </w:pPr>
    </w:p>
    <w:p w:rsidR="00D47880" w:rsidRPr="00357C41" w:rsidRDefault="00D47880">
      <w:pPr>
        <w:rPr>
          <w:sz w:val="28"/>
        </w:rPr>
      </w:pPr>
    </w:p>
    <w:p w:rsidR="00B30C3B" w:rsidRPr="00357C41" w:rsidRDefault="003A08DB">
      <w:pPr>
        <w:rPr>
          <w:sz w:val="28"/>
        </w:rPr>
      </w:pPr>
      <w:r w:rsidRPr="00357C41">
        <w:rPr>
          <w:sz w:val="28"/>
        </w:rPr>
        <w:t>X</w:t>
      </w:r>
      <w:r w:rsidR="00B30C3B" w:rsidRPr="00357C41">
        <w:rPr>
          <w:sz w:val="28"/>
        </w:rPr>
        <w:t>.  Add your question here….</w:t>
      </w:r>
    </w:p>
    <w:p w:rsidR="00357C41" w:rsidRDefault="00357C41"/>
    <w:p w:rsidR="00357C41" w:rsidRDefault="00357C41"/>
    <w:p w:rsidR="00357C41" w:rsidRDefault="00357C41"/>
    <w:p w:rsidR="00357C41" w:rsidRDefault="00357C41"/>
    <w:p w:rsidR="00357C41" w:rsidRDefault="00357C41"/>
    <w:p w:rsidR="00BB1F0F" w:rsidRPr="00357C41" w:rsidRDefault="00AC4D83">
      <w:pPr>
        <w:rPr>
          <w:b/>
        </w:rPr>
      </w:pPr>
      <w:r>
        <w:rPr>
          <w:b/>
        </w:rPr>
        <w:t>Fri</w:t>
      </w:r>
      <w:r w:rsidR="00357C41" w:rsidRPr="00357C41">
        <w:rPr>
          <w:b/>
        </w:rPr>
        <w:t xml:space="preserve">day: chapters </w:t>
      </w:r>
      <w:r>
        <w:rPr>
          <w:b/>
        </w:rPr>
        <w:t>5</w:t>
      </w:r>
      <w:r w:rsidR="00357C41" w:rsidRPr="00357C41">
        <w:rPr>
          <w:b/>
        </w:rPr>
        <w:t xml:space="preserve"> (</w:t>
      </w:r>
      <w:r>
        <w:rPr>
          <w:b/>
        </w:rPr>
        <w:t>Nelson on polling</w:t>
      </w:r>
      <w:r w:rsidR="00357C41" w:rsidRPr="00357C41">
        <w:rPr>
          <w:b/>
        </w:rPr>
        <w:t xml:space="preserve">) and </w:t>
      </w:r>
      <w:r>
        <w:rPr>
          <w:b/>
        </w:rPr>
        <w:t>6</w:t>
      </w:r>
      <w:r w:rsidR="00357C41" w:rsidRPr="00357C41">
        <w:rPr>
          <w:b/>
        </w:rPr>
        <w:t xml:space="preserve"> (</w:t>
      </w:r>
      <w:proofErr w:type="spellStart"/>
      <w:r>
        <w:rPr>
          <w:b/>
        </w:rPr>
        <w:t>Semiatin</w:t>
      </w:r>
      <w:proofErr w:type="spellEnd"/>
      <w:r>
        <w:rPr>
          <w:b/>
        </w:rPr>
        <w:t xml:space="preserve"> on voter mobilization</w:t>
      </w:r>
      <w:r w:rsidR="00357C41" w:rsidRPr="00357C41">
        <w:rPr>
          <w:b/>
        </w:rPr>
        <w:t>)</w:t>
      </w:r>
    </w:p>
    <w:sectPr w:rsidR="00BB1F0F" w:rsidRPr="00357C41" w:rsidSect="00501D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274240"/>
    <w:multiLevelType w:val="hybridMultilevel"/>
    <w:tmpl w:val="812E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49"/>
    <w:rsid w:val="0015323C"/>
    <w:rsid w:val="00207F57"/>
    <w:rsid w:val="00357C41"/>
    <w:rsid w:val="003A08DB"/>
    <w:rsid w:val="00501D54"/>
    <w:rsid w:val="007213CE"/>
    <w:rsid w:val="00780649"/>
    <w:rsid w:val="007E42DB"/>
    <w:rsid w:val="007F323E"/>
    <w:rsid w:val="008723CA"/>
    <w:rsid w:val="00917AD4"/>
    <w:rsid w:val="009E0829"/>
    <w:rsid w:val="00AC4D83"/>
    <w:rsid w:val="00B30C3B"/>
    <w:rsid w:val="00B4614D"/>
    <w:rsid w:val="00B96B75"/>
    <w:rsid w:val="00BB1F0F"/>
    <w:rsid w:val="00C40EA3"/>
    <w:rsid w:val="00CC534E"/>
    <w:rsid w:val="00D47880"/>
    <w:rsid w:val="00DA7768"/>
    <w:rsid w:val="00DB03EE"/>
    <w:rsid w:val="00DF46DD"/>
    <w:rsid w:val="00E7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inemulvey.com/portfoli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2</cp:revision>
  <cp:lastPrinted>2012-11-28T15:12:00Z</cp:lastPrinted>
  <dcterms:created xsi:type="dcterms:W3CDTF">2012-11-28T15:14:00Z</dcterms:created>
  <dcterms:modified xsi:type="dcterms:W3CDTF">2012-11-28T15:14:00Z</dcterms:modified>
</cp:coreProperties>
</file>